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left"/>
        <w:spacing w:before="57" w:after="57" w:line="283" w:lineRule="atLeast"/>
        <w:rPr>
          <w:rFonts w:ascii="Tinos" w:hAnsi="Tinos" w:eastAsia="Tinos" w:cs="Tinos"/>
          <w:b/>
          <w:bCs/>
          <w:color w:val="3d4146"/>
          <w:sz w:val="32"/>
          <w:szCs w:val="32"/>
          <w:highlight w:val="none"/>
          <w:lang w:eastAsia="ru-RU"/>
        </w:rPr>
        <w:suppressLineNumbers w:val="0"/>
      </w:pPr>
      <w:r>
        <w:rPr>
          <w:rFonts w:ascii="Tinos" w:hAnsi="Tinos" w:eastAsia="Tinos" w:cs="Tinos"/>
          <w:b/>
          <w:bCs/>
          <w:color w:val="3d4146"/>
          <w:sz w:val="32"/>
          <w:szCs w:val="32"/>
          <w:lang w:eastAsia="ru-RU"/>
        </w:rPr>
        <w:t xml:space="preserve">Межевание участка: зачем и как правильно поставить участок на кадастровый учет</w:t>
      </w:r>
      <w:r>
        <w:rPr>
          <w:rFonts w:ascii="Tinos" w:hAnsi="Tinos" w:eastAsia="Tinos" w:cs="Tinos"/>
          <w:b/>
          <w:bCs/>
          <w:color w:val="3d4146"/>
          <w:sz w:val="32"/>
          <w:szCs w:val="32"/>
          <w:highlight w:val="none"/>
          <w:lang w:eastAsia="ru-RU"/>
        </w:rPr>
      </w:r>
    </w:p>
    <w:p>
      <w:pPr>
        <w:contextualSpacing/>
        <w:jc w:val="left"/>
        <w:spacing w:before="57" w:after="57" w:line="283" w:lineRule="atLeast"/>
        <w:rPr>
          <w:rFonts w:ascii="Tinos" w:hAnsi="Tinos" w:cs="Tinos"/>
          <w:b/>
          <w:bCs/>
          <w:color w:val="3d4146"/>
          <w:sz w:val="28"/>
          <w:szCs w:val="28"/>
        </w:rPr>
        <w:suppressLineNumbers w:val="0"/>
      </w:pPr>
      <w:r>
        <w:rPr>
          <w:rFonts w:ascii="Tinos" w:hAnsi="Tinos" w:eastAsia="Tinos" w:cs="Tinos"/>
          <w:b/>
          <w:bCs/>
          <w:color w:val="3d4146"/>
          <w:sz w:val="32"/>
          <w:szCs w:val="32"/>
          <w:highlight w:val="none"/>
          <w:lang w:eastAsia="ru-RU"/>
        </w:rPr>
      </w:r>
      <w:r>
        <w:rPr>
          <w:rFonts w:ascii="Tinos" w:hAnsi="Tinos" w:eastAsia="Tinos" w:cs="Tinos"/>
          <w:b/>
          <w:bCs/>
          <w:color w:val="3d4146"/>
          <w:sz w:val="32"/>
          <w:szCs w:val="32"/>
          <w:highlight w:val="none"/>
          <w:lang w:eastAsia="ru-RU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Межевание представляет собой комплекс кадастровых работ и мероприятий по установлению, восстановлению или уточнению и закреплению на местности границ земельного участка, его местоположения и площади.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Если на участке не проведено межевание, значит в картах и документах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Росреестра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, содержащихся в Едином государственном реестре недвижимости, нет сведений о координатах границ объекта. При этом сам участок может быть оформлен в собственность с данными о площади, виде разрешенного использования, а также адресе.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Посмотреть, проведено межевание или нет, можно в выписке из ЕГРН об осн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овных характеристиках и зарегистрированных правах на объект недвижимости. Если сведений о координатах границ нет в реестре, то в выписке будет указано, что границы земельного участка не установлены в соответствии с требованиями земельного законодательства.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Выписку из ЕГРН об объекте недвижимости можно заказать несколькими способами: через центры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госуслуг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«Мои Документы», на официальном сайте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Росреестра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или портале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госуслуг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и через сервис ППК «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Роскадастр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».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Также можно воспользоваться сервисом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«Публичная кадастровая карта». Найти конкретный объект на ней проще всего по адресу или кадастровому номеру. Если в окне описания объекта стоит отметка «Без координат границ» или площадь указана как декларированная, значит, границы участка не установлены.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В настоящее время м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ежевание осуществляется исключительно в добровольном порядке и закон не предусматривает никаких ограничений прав для собственника при отсутствии межевого плана, однако в некоторых случаях обойтись без него все же не получится. Например, если вы планируете: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- разделить один участок на несколько или объединить несколько участков в один;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- узаконить площадь земли или уточнить границы (например, из-за разногласий с соседями);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- восстановить старые границы, которые отсутствуют на генеральном плане (особенно актуально для владельцев земли в садоводческих товариществах);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- взять ипотеку на приобретение земельного участка или строительство на нем дома или дачи (это необязательно, но повысит шансы на получение кредита);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- купить, продать, обменять, подарить участок или его часть (это также необязательно, но наличие межевого плана повысит ликвидность участка и облегчит его реализацию).</w:t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 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eastAsia="Tinos" w:cs="Tinos"/>
          <w:b/>
          <w:bCs/>
          <w:color w:val="292c2f"/>
          <w:sz w:val="28"/>
          <w:szCs w:val="28"/>
          <w:lang w:eastAsia="ru-RU"/>
        </w:rPr>
        <w:t xml:space="preserve">Как проводить межевание правильно?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Для проведения межевания земельного участка необходимы следующие документы: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- свидетельство о праве собственности или выписка из ЕГРН;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- копия паспорта правообладателя;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- нотариальная доверенность на представителя (если от имени собственника будет действовать представитель).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Дополнительно могут быть использованы сведения, указанные в документах, определявших местоположение границ участка при его образовании.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Для выполнения работ необходимо заключить договор подряда на выполнение кадастровых работ с кадастровым инженером или организацией, в которой он является работником.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По закону, каждый кадастровый инженер обязан состоять в специализированной саморегулируемой организации (СРО). СРО контролируют деятельность своих членов и рассматривают жалобы заявителей, если кадастровые работы проведены с нарушениями.</w:t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 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eastAsia="Tinos" w:cs="Tinos"/>
          <w:b/>
          <w:bCs/>
          <w:color w:val="292c2f"/>
          <w:sz w:val="28"/>
          <w:szCs w:val="28"/>
          <w:lang w:eastAsia="ru-RU"/>
        </w:rPr>
        <w:t xml:space="preserve">Как выбрать кадастрового инженера?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Получить информацию о конкретном кадастровом инженере можно на сайте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Росреестра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в разделе «Государственный реестр кадастровых инженеров». Там сод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ержатся данные о наличии у него специального образования, квалификационного аттестата, подтверждение его членства в СРО. Кроме того, при помощи электронного реестра кадастровых инженеров можно узнать о результатах профессиональной деятельности специалиста.</w:t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 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eastAsia="Tinos" w:cs="Tinos"/>
          <w:b/>
          <w:bCs/>
          <w:color w:val="292c2f"/>
          <w:sz w:val="28"/>
          <w:szCs w:val="28"/>
          <w:lang w:eastAsia="ru-RU"/>
        </w:rPr>
        <w:t xml:space="preserve">Что важно прописать в договоре?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В договоре на проведение межевания необходимо прописать следующие обязательства исполнителя: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- выезд специалиста на место для изучения границ участка, установки межевых знаков, определения площади;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- оформление технического проекта межевания (текстовой и графической частей), в котором прописываются содержания и цели работ, сведения об участке и т. п.;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- уведомление лиц, интересы которых могут быть затронуты в связи с проведением межевания (соседей, арендаторов и прочих). Исполнитель обязан направить им извещение не позднее чем за 30 дней до старта работ.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Кадастровые работы будут осуществляться кадастровым инженером по договору подряда. Они обычно включают в себя: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- сбор и изучение информации о земельном участке, соседних земельных участках;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- обязательное уведомление соседей по участку, так как их права могут быть затронуты межеванием;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- полевые работы с выездом на место и определением границ участка на местности (в результате обязательно должен быть получен акт согласования границ участка с соседями);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- геодезическую съемку участка и определение координат межевых знаков;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- точное определение площади участка;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- чертеж участка со всеми границами.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В итоге должен быть подготовлен межевой план и предоставлен в электронном виде. На его основании собственник может поставить участок на кадастровый учет (в случае создания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нового участка) или уточнить его границы.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Подготовленный в электронном виде межевой план и заявление об уточнении границ земельного участка правообладателю необходимо представить в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Росреестр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. Это можно сделать через центры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госуслуг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«Мои Документы», онлайн на сайте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Росреестра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 или портале 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Госуслуг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. Также предоставление документов и межевого плана можно включить в договор подряда — тогда это сделает кадастровый инженер.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Государственные регистраторы проведут правовую экспертизу, и если все будет в порядке, то сведения о границах участка будут внесены в ЕГРН.</w:t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 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eastAsia="Tinos" w:cs="Tinos"/>
          <w:b/>
          <w:bCs/>
          <w:color w:val="292c2f"/>
          <w:sz w:val="28"/>
          <w:szCs w:val="28"/>
          <w:lang w:eastAsia="ru-RU"/>
        </w:rPr>
        <w:t xml:space="preserve">Нужно ли подписывать границы у соседей? Что делать, если они против?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На сегодняшний момент межевание невозможно без участия собственников прилегающих (соседских) участков. Границы с ними необходимо обязательно согласовывать, если они не установлены на местности в соответствии с требованиями действующего законодательства.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Согласие соседей смежных земельных участков нужно для того, чтобы их права не были нарушены. Даже если вы добросовестный собственник и делаете межевание согласно уже установленной территории (по забору или д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ругим обозначениям), собственник соседнего участка может оспорить ваши действия, если посчитает что его права были нарушены и тогда придется разбираться с ним в суде. Кроме того, обязательное согласие на межевание смежных собственников установлено законом.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Если сосед не согласен с границами, тогда он, соответственно отказывается подписывать Акт согласования или в Акте пишет, что не согласен, указывая причины своего несогласия.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Если договориться с соседом не получается, тогда с межевым делом и с обоснованным отказом соседа необходимо идти в суд для вынесения решения.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Но есть и второй вариант, к которому порой в таких случаях прибегают:</w:t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 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  <w:t xml:space="preserve">Дело в том, что межевание возможно провести и без согласия соседа, но при должном опо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вещении. Оповестить, по закону, можно путем опубликования объявления о межевании в местной газете. В объявлении указывают срок межевания (по истечении тридцати дней после опубликования объявления). Далее, если сосед не явился – проводят межевание без него.</w:t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 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eastAsia="Tinos" w:cs="Tinos"/>
          <w:b/>
          <w:bCs/>
          <w:color w:val="292c2f"/>
          <w:sz w:val="28"/>
          <w:szCs w:val="28"/>
          <w:lang w:eastAsia="ru-RU"/>
        </w:rPr>
        <w:t xml:space="preserve">В чем преимущество участка, у которого границы есть на единой кадастровой карте?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br/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spacing w:after="0" w:line="240" w:lineRule="auto"/>
        <w:rPr>
          <w:rFonts w:ascii="Tinos" w:hAnsi="Tinos" w:cs="Tinos"/>
          <w:color w:val="292c2f"/>
          <w:sz w:val="28"/>
          <w:szCs w:val="28"/>
        </w:rPr>
      </w:pP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Установленные границы зе</w:t>
      </w:r>
      <w:r>
        <w:rPr>
          <w:rFonts w:ascii="Tinos" w:hAnsi="Tinos" w:eastAsia="Tinos" w:cs="Tinos"/>
          <w:color w:val="292c2f"/>
          <w:sz w:val="28"/>
          <w:szCs w:val="28"/>
          <w:lang w:eastAsia="ru-RU"/>
        </w:rPr>
        <w:t xml:space="preserve">мельного участка позволят избежать споров с соседями, облегчат строительство дома или дачи на таком участке, повысят ликвидность участка и облегчат его реализацию. Да и банки охотнее дают ипотеку на землю с четко определенными и зафиксированными границами.</w:t>
      </w:r>
      <w:r>
        <w:rPr>
          <w:rFonts w:ascii="Tinos" w:hAnsi="Tinos" w:cs="Tinos"/>
          <w:color w:val="292c2f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bookmarkStart w:id="0" w:name="_GoBack"/>
      <w:r>
        <w:rPr>
          <w:rFonts w:ascii="Tinos" w:hAnsi="Tinos" w:eastAsia="Tinos" w:cs="Tinos"/>
          <w:sz w:val="28"/>
          <w:szCs w:val="28"/>
        </w:rPr>
      </w:r>
      <w:bookmarkEnd w:id="0"/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revision>2</cp:revision>
  <dcterms:created xsi:type="dcterms:W3CDTF">2024-05-17T05:52:00Z</dcterms:created>
  <dcterms:modified xsi:type="dcterms:W3CDTF">2025-01-28T00:19:55Z</dcterms:modified>
</cp:coreProperties>
</file>